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D6173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D6173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D6173" w:rsidRDefault="00AD6173" w:rsidP="00AD6173"/>
    <w:p w:rsidR="00AD6173" w:rsidRPr="00AD6173" w:rsidRDefault="00AD6173" w:rsidP="00AD617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L17: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a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party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AD6173" w:rsidRDefault="007C539E" w:rsidP="00AD6173">
      <w:r w:rsidRPr="007C539E">
        <w:rPr>
          <w:rFonts w:eastAsia="Times New Roman"/>
          <w:b/>
          <w:bCs/>
          <w:noProof/>
          <w:lang w:eastAsia="hr-HR"/>
        </w:rPr>
        <w:pict>
          <v:rect id="_x0000_s1028" style="position:absolute;margin-left:-2.95pt;margin-top:17.95pt;width:460.1pt;height:129.05pt;z-index:-251654144" fillcolor="#d8d8d8" stroked="f"/>
        </w:pict>
      </w:r>
    </w:p>
    <w:p w:rsidR="00AD6173" w:rsidRPr="001C0EB3" w:rsidRDefault="00AD6173" w:rsidP="00AD617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AD6173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lang w:eastAsia="hr-HR"/>
        </w:rPr>
        <w:t>učenik u razgovoru iznosi svoje mišljenje i iskustvo vezano uz zabave i proslave</w:t>
      </w:r>
      <w:r>
        <w:rPr>
          <w:rFonts w:eastAsia="Times New Roman"/>
          <w:bCs/>
          <w:i/>
          <w:lang w:eastAsia="hr-HR"/>
        </w:rPr>
        <w:t>.</w:t>
      </w:r>
    </w:p>
    <w:p w:rsidR="00AD6173" w:rsidRPr="00560866" w:rsidRDefault="00AD6173" w:rsidP="00AD617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AD6173" w:rsidRPr="00560866" w:rsidRDefault="00AD6173" w:rsidP="00AD6173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 w:rsidRPr="007D4EB8"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Christmas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party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birthday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party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pyjama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party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fancy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dress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party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surprise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party</w:t>
      </w:r>
      <w:proofErr w:type="spellEnd"/>
      <w:r>
        <w:rPr>
          <w:rFonts w:eastAsia="Times New Roman"/>
          <w:bCs/>
          <w:i/>
          <w:lang w:eastAsia="hr-HR"/>
        </w:rPr>
        <w:t xml:space="preserve">, dance </w:t>
      </w:r>
      <w:proofErr w:type="spellStart"/>
      <w:r>
        <w:rPr>
          <w:rFonts w:eastAsia="Times New Roman"/>
          <w:bCs/>
          <w:i/>
          <w:lang w:eastAsia="hr-HR"/>
        </w:rPr>
        <w:t>party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pizza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party</w:t>
      </w:r>
      <w:proofErr w:type="spellEnd"/>
    </w:p>
    <w:p w:rsidR="00AD6173" w:rsidRPr="00560866" w:rsidRDefault="00AD6173" w:rsidP="00AD6173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going</w:t>
      </w:r>
      <w:proofErr w:type="spellEnd"/>
      <w:r>
        <w:rPr>
          <w:rFonts w:eastAsia="Times New Roman"/>
          <w:bCs/>
          <w:i/>
          <w:lang w:eastAsia="hr-HR"/>
        </w:rPr>
        <w:t xml:space="preserve"> to future</w:t>
      </w:r>
    </w:p>
    <w:p w:rsidR="00AD6173" w:rsidRPr="00560866" w:rsidRDefault="00AD6173" w:rsidP="00AD6173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6.5., B 6.1., B 6.2., C 6.5.</w:t>
      </w:r>
    </w:p>
    <w:p w:rsidR="00AD6173" w:rsidRPr="00560866" w:rsidRDefault="00AD6173" w:rsidP="00AD6173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razvoj(A 3.1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Učiti kako učiti (D 3.2.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3.1., A 3.2.</w:t>
      </w:r>
      <w:r w:rsidRPr="00560866">
        <w:rPr>
          <w:rFonts w:eastAsia="Times New Roman"/>
          <w:lang w:eastAsia="hr-HR"/>
        </w:rPr>
        <w:t>)</w:t>
      </w:r>
    </w:p>
    <w:p w:rsidR="00AD6173" w:rsidRPr="00560866" w:rsidRDefault="00AD6173" w:rsidP="00AD6173"/>
    <w:p w:rsidR="00AD6173" w:rsidRPr="00560866" w:rsidRDefault="00AD6173" w:rsidP="00AD6173">
      <w:pPr>
        <w:jc w:val="center"/>
        <w:rPr>
          <w:b/>
          <w:sz w:val="36"/>
          <w:szCs w:val="36"/>
        </w:rPr>
      </w:pPr>
      <w:r w:rsidRPr="00AD6173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D6173" w:rsidRPr="00B34503" w:rsidTr="00DF2D64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D6173" w:rsidRPr="00AF3ED3" w:rsidRDefault="00AD6173" w:rsidP="00DF2D64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D6173" w:rsidRPr="00B34503" w:rsidTr="00DF2D64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D6173" w:rsidRPr="00A12C8E" w:rsidRDefault="00AD6173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AD6173" w:rsidRPr="00B34503" w:rsidTr="00DF2D64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D6173" w:rsidRPr="002B473A" w:rsidRDefault="00AD6173" w:rsidP="00DF2D64">
            <w:pPr>
              <w:spacing w:after="0" w:line="240" w:lineRule="auto"/>
              <w:rPr>
                <w:i/>
              </w:rPr>
            </w:pPr>
            <w:r>
              <w:t xml:space="preserve">Učenici kroz oluju ideja na temu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navode sve pojmove i izraze koje povezuju uz riječ </w:t>
            </w:r>
            <w:r w:rsidRPr="0085770A">
              <w:t>zabava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</w:rPr>
              <w:t xml:space="preserve">cake, </w:t>
            </w:r>
            <w:proofErr w:type="spellStart"/>
            <w:r>
              <w:rPr>
                <w:i/>
              </w:rPr>
              <w:t>music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guests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celebrate</w:t>
            </w:r>
            <w:proofErr w:type="spellEnd"/>
            <w:r>
              <w:rPr>
                <w:i/>
              </w:rPr>
              <w:t xml:space="preserve">, dance,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games</w:t>
            </w:r>
            <w:proofErr w:type="spellEnd"/>
            <w:r>
              <w:rPr>
                <w:i/>
              </w:rPr>
              <w:t>...</w:t>
            </w:r>
            <w:r w:rsidRPr="002B473A">
              <w:t>)</w:t>
            </w:r>
            <w:r>
              <w:rPr>
                <w:i/>
              </w:rPr>
              <w:t>.</w:t>
            </w:r>
          </w:p>
        </w:tc>
      </w:tr>
      <w:tr w:rsidR="00AD6173" w:rsidRPr="00B34503" w:rsidTr="00DF2D64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D6173" w:rsidRPr="00217D0B" w:rsidRDefault="00AD6173" w:rsidP="00DF2D64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D6173" w:rsidRPr="00B34503" w:rsidTr="00DF2D64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Pr="007901BD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imenuje različite vrste proslave.</w:t>
            </w:r>
          </w:p>
        </w:tc>
      </w:tr>
      <w:tr w:rsidR="00AD6173" w:rsidRPr="00B34503" w:rsidTr="00DF2D64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</w:p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D6173" w:rsidRDefault="00AD6173" w:rsidP="00DF2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vokabulara:</w:t>
            </w:r>
          </w:p>
          <w:p w:rsidR="00AD6173" w:rsidRDefault="00AD6173" w:rsidP="00DF2D64">
            <w:pPr>
              <w:spacing w:after="0" w:line="240" w:lineRule="auto"/>
            </w:pPr>
            <w:r>
              <w:t>1.) Učenik povezuje slike i nazive u 2. zadatku na 100. stranici. Slijedi provjera.</w:t>
            </w:r>
          </w:p>
          <w:p w:rsidR="00AD6173" w:rsidRPr="00D10749" w:rsidRDefault="00AD6173" w:rsidP="00DF2D64">
            <w:pPr>
              <w:spacing w:after="0" w:line="240" w:lineRule="auto"/>
              <w:rPr>
                <w:i/>
              </w:rPr>
            </w:pPr>
            <w:r>
              <w:t xml:space="preserve">2.) Učenik opisuje slike na 100. i 101. stranici u udžbeniku. Učitelj pomaže pitanjima poput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 xml:space="preserve">?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wearing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costimes</w:t>
            </w:r>
            <w:proofErr w:type="spellEnd"/>
            <w:r>
              <w:rPr>
                <w:i/>
              </w:rPr>
              <w:t xml:space="preserve">?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>?</w:t>
            </w:r>
          </w:p>
        </w:tc>
      </w:tr>
      <w:tr w:rsidR="00AD6173" w:rsidRPr="00B34503" w:rsidTr="00DF2D64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Pr="00D10749" w:rsidRDefault="00AD6173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 razgovoru opisuje dobru i uspješnu proslavu.</w:t>
            </w:r>
          </w:p>
        </w:tc>
      </w:tr>
      <w:tr w:rsidR="00AD6173" w:rsidRPr="00B34503" w:rsidTr="00DF2D64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Default="00AD6173" w:rsidP="00DF2D64">
            <w:pPr>
              <w:spacing w:after="0" w:line="240" w:lineRule="auto"/>
            </w:pPr>
            <w:r>
              <w:t>Učenici označavaju riječi u 3. zadatku na 101. stranici. Slijedi provjera. Učenici dodatno objašnjavaju svoj izbor i obrazlažu zašto su navedeni predmetni potrebni za dobru proslavu.</w:t>
            </w:r>
          </w:p>
          <w:p w:rsidR="00AD6173" w:rsidRPr="00C419C2" w:rsidRDefault="00AD6173" w:rsidP="00DF2D64">
            <w:pPr>
              <w:spacing w:after="0" w:line="240" w:lineRule="auto"/>
            </w:pPr>
            <w:r>
              <w:t>Učenici zatim u skupinama  popunjavaju tablicu u 4. zadatku. Slijedi provjera.</w:t>
            </w:r>
          </w:p>
        </w:tc>
      </w:tr>
      <w:tr w:rsidR="00AD6173" w:rsidRPr="00B34503" w:rsidTr="00DF2D64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6173" w:rsidRDefault="00AD6173" w:rsidP="00DF2D6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D6173" w:rsidRPr="00B34503" w:rsidTr="00DF2D64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Pr="00C419C2" w:rsidRDefault="00AD6173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 razgovoru iznosi svoje mišljenje i iskustvo vezano uz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zabavame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i proslave.</w:t>
            </w:r>
          </w:p>
        </w:tc>
      </w:tr>
      <w:tr w:rsidR="00AD6173" w:rsidRPr="00B34503" w:rsidTr="00DF2D64">
        <w:trPr>
          <w:trHeight w:val="701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Pr="00567780" w:rsidRDefault="00AD6173" w:rsidP="00DF2D64">
            <w:pPr>
              <w:spacing w:after="0" w:line="240" w:lineRule="auto"/>
            </w:pPr>
            <w:r>
              <w:t xml:space="preserve"> Učenici u skupinama ili parovima razgovaraju o pitanjima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 </w:t>
            </w:r>
            <w:r>
              <w:t>te iznose svoja mišljenja i iskustva. Slijedi provjera</w:t>
            </w:r>
          </w:p>
        </w:tc>
      </w:tr>
      <w:tr w:rsidR="00AD6173" w:rsidRPr="00C419C2" w:rsidTr="00DF2D64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D6173" w:rsidRPr="00C419C2" w:rsidRDefault="00AD6173" w:rsidP="00DF2D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D6173" w:rsidRPr="00B34503" w:rsidTr="00DF2D64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D6173" w:rsidRPr="000C58BA" w:rsidRDefault="00AD6173" w:rsidP="00DF2D64">
            <w:pPr>
              <w:spacing w:after="0" w:line="240" w:lineRule="auto"/>
            </w:pPr>
            <w:r>
              <w:t>Učenik rješava 1. zadatak na 79. stranici i 3. zadatak na 80. stranici u radnoj bilježnici za domaću zadaću.</w:t>
            </w:r>
          </w:p>
        </w:tc>
      </w:tr>
    </w:tbl>
    <w:p w:rsidR="00AD6173" w:rsidRDefault="00AD6173" w:rsidP="00AD6173">
      <w:pPr>
        <w:ind w:firstLine="708"/>
      </w:pPr>
    </w:p>
    <w:p w:rsidR="00AD6173" w:rsidRPr="00AD6173" w:rsidRDefault="00AD6173" w:rsidP="00AD6173">
      <w:pPr>
        <w:rPr>
          <w:sz w:val="36"/>
          <w:szCs w:val="36"/>
        </w:rPr>
      </w:pPr>
      <w:r w:rsidRPr="00AD6173">
        <w:rPr>
          <w:b/>
          <w:sz w:val="28"/>
          <w:szCs w:val="28"/>
        </w:rPr>
        <w:lastRenderedPageBreak/>
        <w:t>Formativno vrednovanje</w:t>
      </w:r>
    </w:p>
    <w:p w:rsidR="00AD6173" w:rsidRPr="00560866" w:rsidRDefault="007C539E" w:rsidP="00AD6173">
      <w:pPr>
        <w:rPr>
          <w:b/>
          <w:sz w:val="28"/>
          <w:szCs w:val="28"/>
        </w:rPr>
      </w:pPr>
      <w:r w:rsidRPr="007C539E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5.9pt;margin-top:2.2pt;width:405.3pt;height:51.5pt;z-index:251664384;mso-width-relative:margin;mso-height-relative:margin" fillcolor="#d8d8d8" stroked="f">
            <v:textbox style="mso-next-textbox:#_x0000_s1030">
              <w:txbxContent>
                <w:p w:rsidR="00AD6173" w:rsidRDefault="00AD6173" w:rsidP="00AD617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D6173" w:rsidRDefault="00AD6173" w:rsidP="00AD6173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AD6173" w:rsidRDefault="00AD6173" w:rsidP="00AD6173">
      <w:pPr>
        <w:rPr>
          <w:b/>
          <w:sz w:val="28"/>
          <w:szCs w:val="28"/>
        </w:rPr>
      </w:pPr>
    </w:p>
    <w:p w:rsidR="00AD6173" w:rsidRDefault="007C539E" w:rsidP="00AD6173">
      <w:pPr>
        <w:rPr>
          <w:b/>
          <w:sz w:val="28"/>
          <w:szCs w:val="28"/>
        </w:rPr>
      </w:pPr>
      <w:r w:rsidRPr="007C539E">
        <w:rPr>
          <w:noProof/>
          <w:lang w:eastAsia="hr-HR"/>
        </w:rPr>
        <w:pict>
          <v:shape id="_x0000_s1029" type="#_x0000_t202" style="position:absolute;margin-left:-5.9pt;margin-top:3.65pt;width:405.3pt;height:51.75pt;z-index:251663360;mso-width-relative:margin;mso-height-relative:margin" fillcolor="#d8d8d8" stroked="f">
            <v:textbox style="mso-next-textbox:#_x0000_s1029">
              <w:txbxContent>
                <w:p w:rsidR="00AD6173" w:rsidRDefault="00AD6173" w:rsidP="00AD617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D6173" w:rsidRDefault="00AD6173" w:rsidP="00AD6173">
                  <w:pPr>
                    <w:spacing w:line="240" w:lineRule="auto"/>
                  </w:pPr>
                  <w:r>
                    <w:t xml:space="preserve">Učenici procjenjuju svoj rad u skupini/paru na temelju liste za </w:t>
                  </w:r>
                  <w:proofErr w:type="spellStart"/>
                  <w:r>
                    <w:t>samoprocjenu</w:t>
                  </w:r>
                  <w:proofErr w:type="spellEnd"/>
                  <w:r>
                    <w:t>.</w:t>
                  </w:r>
                </w:p>
                <w:p w:rsidR="00AD6173" w:rsidRDefault="00AD6173" w:rsidP="00AD6173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D6173" w:rsidRDefault="00AD6173" w:rsidP="00AD6173">
      <w:pPr>
        <w:rPr>
          <w:b/>
          <w:sz w:val="28"/>
          <w:szCs w:val="28"/>
        </w:rPr>
      </w:pPr>
    </w:p>
    <w:p w:rsidR="00AD6173" w:rsidRPr="0085770A" w:rsidRDefault="00AD6173" w:rsidP="00AD6173">
      <w:r>
        <w:t xml:space="preserve">Primjer liste za </w:t>
      </w:r>
      <w:proofErr w:type="spellStart"/>
      <w:r>
        <w:t>samprocjenu</w:t>
      </w:r>
      <w:proofErr w:type="spellEnd"/>
      <w:r>
        <w:t xml:space="preserve"> rada u skupini.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1350"/>
        <w:gridCol w:w="1212"/>
        <w:gridCol w:w="1370"/>
      </w:tblGrid>
      <w:tr w:rsidR="00AD6173" w:rsidTr="00DF2D64">
        <w:trPr>
          <w:trHeight w:val="491"/>
        </w:trPr>
        <w:tc>
          <w:tcPr>
            <w:tcW w:w="50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  <w:b/>
                <w:bCs/>
              </w:rPr>
              <w:t>Popis za provjeru</w:t>
            </w: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393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  <w:jc w:val="center"/>
            </w:pPr>
            <w:r w:rsidRPr="007C5C2A">
              <w:rPr>
                <w:rFonts w:cs="Calibri"/>
                <w:b/>
                <w:bCs/>
              </w:rPr>
              <w:t>Razine ostvarenosti kriterija</w:t>
            </w:r>
          </w:p>
        </w:tc>
      </w:tr>
      <w:tr w:rsidR="00AD6173" w:rsidTr="00DF2D64">
        <w:tc>
          <w:tcPr>
            <w:tcW w:w="5094" w:type="dxa"/>
            <w:vMerge/>
            <w:tcBorders>
              <w:left w:val="double" w:sz="4" w:space="0" w:color="auto"/>
            </w:tcBorders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50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  <w:jc w:val="center"/>
            </w:pPr>
            <w:r w:rsidRPr="007C5C2A">
              <w:rPr>
                <w:rFonts w:cs="Calibri"/>
              </w:rPr>
              <w:t>potpuno</w:t>
            </w:r>
          </w:p>
        </w:tc>
        <w:tc>
          <w:tcPr>
            <w:tcW w:w="1212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  <w:jc w:val="center"/>
            </w:pPr>
            <w:r w:rsidRPr="007C5C2A">
              <w:rPr>
                <w:rFonts w:cs="Calibri"/>
              </w:rPr>
              <w:t>djelomično</w:t>
            </w: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  <w:jc w:val="center"/>
            </w:pPr>
            <w:r w:rsidRPr="007C5C2A">
              <w:rPr>
                <w:rFonts w:cs="Calibri"/>
              </w:rPr>
              <w:t>potrebno doraditi</w:t>
            </w:r>
          </w:p>
        </w:tc>
      </w:tr>
      <w:tr w:rsidR="00AD6173" w:rsidTr="00DF2D64">
        <w:trPr>
          <w:trHeight w:val="737"/>
        </w:trPr>
        <w:tc>
          <w:tcPr>
            <w:tcW w:w="5094" w:type="dxa"/>
            <w:tcBorders>
              <w:lef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t>Slušam druge i ne upadam u riječ kada netko priča</w:t>
            </w:r>
            <w:r w:rsidRPr="006A2210">
              <w:t>.</w:t>
            </w:r>
          </w:p>
        </w:tc>
        <w:tc>
          <w:tcPr>
            <w:tcW w:w="1350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</w:tr>
      <w:tr w:rsidR="00AD6173" w:rsidTr="00DF2D64">
        <w:trPr>
          <w:trHeight w:val="737"/>
        </w:trPr>
        <w:tc>
          <w:tcPr>
            <w:tcW w:w="5094" w:type="dxa"/>
            <w:tcBorders>
              <w:lef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>
              <w:t xml:space="preserve">Predlažem ideje i </w:t>
            </w:r>
            <w:proofErr w:type="spellStart"/>
            <w:r>
              <w:t>aktvno</w:t>
            </w:r>
            <w:proofErr w:type="spellEnd"/>
            <w:r>
              <w:t xml:space="preserve"> sudjelujem u radu skupine.</w:t>
            </w:r>
          </w:p>
        </w:tc>
        <w:tc>
          <w:tcPr>
            <w:tcW w:w="1350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</w:tr>
      <w:tr w:rsidR="00AD6173" w:rsidTr="00DF2D64">
        <w:trPr>
          <w:trHeight w:val="737"/>
        </w:trPr>
        <w:tc>
          <w:tcPr>
            <w:tcW w:w="5094" w:type="dxa"/>
            <w:tcBorders>
              <w:lef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6A2210">
              <w:t>Mogu prenijeti poruku bez upotrebe hrvatskih riječi.</w:t>
            </w:r>
          </w:p>
        </w:tc>
        <w:tc>
          <w:tcPr>
            <w:tcW w:w="1350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</w:tr>
      <w:tr w:rsidR="00AD6173" w:rsidTr="00DF2D64">
        <w:trPr>
          <w:trHeight w:val="737"/>
        </w:trPr>
        <w:tc>
          <w:tcPr>
            <w:tcW w:w="50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>
              <w:t>Razumijem sva pitanja i ne trebam pomoć</w:t>
            </w:r>
            <w:r w:rsidRPr="006A2210">
              <w:t>.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212" w:type="dxa"/>
            <w:tcBorders>
              <w:bottom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  <w:tc>
          <w:tcPr>
            <w:tcW w:w="13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6173" w:rsidRDefault="00AD6173" w:rsidP="00DF2D64">
            <w:pPr>
              <w:tabs>
                <w:tab w:val="center" w:pos="4536"/>
                <w:tab w:val="right" w:pos="9072"/>
              </w:tabs>
            </w:pPr>
            <w:r w:rsidRPr="007C5C2A">
              <w:rPr>
                <w:rFonts w:cs="Calibri"/>
              </w:rPr>
              <w:t xml:space="preserve"> </w:t>
            </w:r>
          </w:p>
        </w:tc>
      </w:tr>
    </w:tbl>
    <w:p w:rsidR="00AD6173" w:rsidRDefault="00AD6173" w:rsidP="00AD617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AD6173" w:rsidRDefault="00AD6173">
      <w:pPr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D6173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D6173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173" w:rsidRDefault="00AD6173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D6173" w:rsidRDefault="00AD6173">
      <w:pPr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AD6173" w:rsidRPr="00AD6173" w:rsidRDefault="00AD6173" w:rsidP="00AD617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L17: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a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party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AD6173" w:rsidRPr="00AD6173" w:rsidRDefault="00AD6173" w:rsidP="00AD617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party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my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life</w:t>
      </w:r>
    </w:p>
    <w:p w:rsidR="00AD6173" w:rsidRDefault="007C539E" w:rsidP="00AD6173">
      <w:r w:rsidRPr="007C539E">
        <w:rPr>
          <w:rFonts w:eastAsia="Times New Roman"/>
          <w:b/>
          <w:bCs/>
          <w:noProof/>
          <w:lang w:eastAsia="hr-HR"/>
        </w:rPr>
        <w:pict>
          <v:rect id="_x0000_s1031" style="position:absolute;margin-left:-2.95pt;margin-top:17.95pt;width:460.1pt;height:129.05pt;z-index:-251651072" fillcolor="#d8d8d8" stroked="f"/>
        </w:pict>
      </w:r>
    </w:p>
    <w:p w:rsidR="00AD6173" w:rsidRPr="001C0EB3" w:rsidRDefault="00AD6173" w:rsidP="00AD6173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AD6173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učenik opisuje najbolju zabavu kojoj je ikad prisustvovao.</w:t>
      </w:r>
    </w:p>
    <w:p w:rsidR="00AD6173" w:rsidRPr="00560866" w:rsidRDefault="00AD6173" w:rsidP="00AD6173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AD6173" w:rsidRPr="00560866" w:rsidRDefault="00AD6173" w:rsidP="00AD6173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 w:rsidRPr="007D4EB8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a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tease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pick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up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give</w:t>
      </w:r>
      <w:proofErr w:type="spellEnd"/>
      <w:r>
        <w:rPr>
          <w:rFonts w:eastAsia="Times New Roman"/>
          <w:bCs/>
          <w:i/>
          <w:lang w:eastAsia="hr-HR"/>
        </w:rPr>
        <w:t xml:space="preserve"> a ring, to </w:t>
      </w:r>
      <w:proofErr w:type="spellStart"/>
      <w:r>
        <w:rPr>
          <w:rFonts w:eastAsia="Times New Roman"/>
          <w:bCs/>
          <w:i/>
          <w:lang w:eastAsia="hr-HR"/>
        </w:rPr>
        <w:t>calm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down</w:t>
      </w:r>
      <w:proofErr w:type="spellEnd"/>
      <w:r>
        <w:rPr>
          <w:rFonts w:eastAsia="Times New Roman"/>
          <w:bCs/>
          <w:i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lang w:eastAsia="hr-HR"/>
        </w:rPr>
        <w:t>favour</w:t>
      </w:r>
      <w:proofErr w:type="spellEnd"/>
    </w:p>
    <w:p w:rsidR="00AD6173" w:rsidRPr="00560866" w:rsidRDefault="00AD6173" w:rsidP="00AD6173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going</w:t>
      </w:r>
      <w:proofErr w:type="spellEnd"/>
      <w:r>
        <w:rPr>
          <w:rFonts w:eastAsia="Times New Roman"/>
          <w:bCs/>
          <w:i/>
          <w:lang w:eastAsia="hr-HR"/>
        </w:rPr>
        <w:t xml:space="preserve"> to future</w:t>
      </w:r>
    </w:p>
    <w:p w:rsidR="00AD6173" w:rsidRPr="00560866" w:rsidRDefault="00AD6173" w:rsidP="00AD6173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6.7., C 6.4.</w:t>
      </w:r>
    </w:p>
    <w:p w:rsidR="00AD6173" w:rsidRDefault="00AD6173" w:rsidP="00AD6173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razvoj(A 3.1.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Učiti kako učiti (A 3.3., C 3.2.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3.1., A 3.2.</w:t>
      </w:r>
      <w:r w:rsidRPr="00560866">
        <w:rPr>
          <w:rFonts w:eastAsia="Times New Roman"/>
          <w:lang w:eastAsia="hr-HR"/>
        </w:rPr>
        <w:t>)</w:t>
      </w:r>
    </w:p>
    <w:p w:rsidR="00AD6173" w:rsidRPr="00610563" w:rsidRDefault="00AD6173" w:rsidP="00AD6173">
      <w:pPr>
        <w:tabs>
          <w:tab w:val="left" w:pos="2127"/>
        </w:tabs>
        <w:spacing w:after="0"/>
        <w:textAlignment w:val="baseline"/>
        <w:rPr>
          <w:rFonts w:eastAsia="Times New Roman"/>
          <w:i/>
          <w:lang w:eastAsia="hr-HR"/>
        </w:rPr>
      </w:pPr>
      <w:r>
        <w:rPr>
          <w:rFonts w:eastAsia="Times New Roman"/>
          <w:b/>
          <w:lang w:eastAsia="hr-HR"/>
        </w:rPr>
        <w:t xml:space="preserve">Dodatni digitalni sadržaji: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Big </w:t>
      </w:r>
      <w:proofErr w:type="spellStart"/>
      <w:r>
        <w:rPr>
          <w:rFonts w:eastAsia="Times New Roman"/>
          <w:i/>
          <w:lang w:eastAsia="hr-HR"/>
        </w:rPr>
        <w:t>celebrations</w:t>
      </w:r>
      <w:proofErr w:type="spellEnd"/>
    </w:p>
    <w:p w:rsidR="00AD6173" w:rsidRDefault="00AD6173" w:rsidP="00AD6173">
      <w:pPr>
        <w:rPr>
          <w:b/>
          <w:sz w:val="36"/>
          <w:szCs w:val="36"/>
          <w:highlight w:val="yellow"/>
        </w:rPr>
      </w:pPr>
    </w:p>
    <w:p w:rsidR="00AD6173" w:rsidRPr="00560866" w:rsidRDefault="00AD6173" w:rsidP="00AD6173">
      <w:pPr>
        <w:jc w:val="center"/>
        <w:rPr>
          <w:b/>
          <w:sz w:val="36"/>
          <w:szCs w:val="36"/>
        </w:rPr>
      </w:pPr>
      <w:r w:rsidRPr="00AD6173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D6173" w:rsidRPr="00B34503" w:rsidTr="00DF2D64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D6173" w:rsidRPr="00AF3ED3" w:rsidRDefault="00AD6173" w:rsidP="00DF2D64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D6173" w:rsidRPr="00B34503" w:rsidTr="00DF2D64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D6173" w:rsidRPr="005544D0" w:rsidRDefault="00AD6173" w:rsidP="00DF2D64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AD6173" w:rsidRPr="00B34503" w:rsidTr="00DF2D64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D6173" w:rsidRPr="00C5516A" w:rsidRDefault="00AD6173" w:rsidP="00DF2D64">
            <w:pPr>
              <w:spacing w:after="0" w:line="240" w:lineRule="auto"/>
            </w:pPr>
            <w:r>
              <w:t xml:space="preserve">Učenici kroz </w:t>
            </w:r>
            <w:r w:rsidRPr="0085770A">
              <w:rPr>
                <w:i/>
              </w:rPr>
              <w:t>oluju ideja</w:t>
            </w:r>
            <w:r>
              <w:t xml:space="preserve"> na temu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 </w:t>
            </w:r>
            <w:r>
              <w:t>navode sve riječi i pojmove koje povezuju uz rođendansku zabavu (</w:t>
            </w:r>
            <w:proofErr w:type="spellStart"/>
            <w:r>
              <w:rPr>
                <w:i/>
              </w:rPr>
              <w:t>balloons</w:t>
            </w:r>
            <w:proofErr w:type="spellEnd"/>
            <w:r>
              <w:rPr>
                <w:i/>
              </w:rPr>
              <w:t xml:space="preserve">, a cake, </w:t>
            </w:r>
            <w:proofErr w:type="spellStart"/>
            <w:r>
              <w:rPr>
                <w:i/>
              </w:rPr>
              <w:t>presents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music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games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candles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food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guests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friends</w:t>
            </w:r>
            <w:proofErr w:type="spellEnd"/>
            <w:r>
              <w:rPr>
                <w:i/>
              </w:rPr>
              <w:t>...</w:t>
            </w:r>
            <w:r>
              <w:t>).</w:t>
            </w:r>
          </w:p>
        </w:tc>
      </w:tr>
      <w:tr w:rsidR="00AD6173" w:rsidRPr="00B34503" w:rsidTr="00DF2D64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D6173" w:rsidRPr="00217D0B" w:rsidRDefault="00AD6173" w:rsidP="00DF2D64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D6173" w:rsidRPr="00B34503" w:rsidTr="00DF2D64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Pr="00473028" w:rsidRDefault="00AD6173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rođendanskoj zabavi.</w:t>
            </w:r>
          </w:p>
        </w:tc>
      </w:tr>
      <w:tr w:rsidR="00AD6173" w:rsidRPr="00B34503" w:rsidTr="00DF2D64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</w:p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D6173" w:rsidRDefault="00AD6173" w:rsidP="00DF2D64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AD6173" w:rsidRDefault="00AD6173" w:rsidP="00DF2D64">
            <w:pPr>
              <w:spacing w:after="0" w:line="240" w:lineRule="auto"/>
              <w:rPr>
                <w:i/>
              </w:rPr>
            </w:pPr>
            <w:r>
              <w:t xml:space="preserve">Učenici otvaraju udžbenik na 102. stranici i čitaju uvod o djevojčici </w:t>
            </w:r>
            <w:proofErr w:type="spellStart"/>
            <w:r>
              <w:t>Sally</w:t>
            </w:r>
            <w:proofErr w:type="spellEnd"/>
            <w:r>
              <w:t xml:space="preserve"> koja se priprema za rođendansku zabavu. Učitelj pita učenike kada su oni zadnji puta bili na rođendanskoj zabavi i čija je to zabava bila.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to a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Whose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it?</w:t>
            </w:r>
          </w:p>
          <w:p w:rsidR="00AD6173" w:rsidRDefault="00AD6173" w:rsidP="00DF2D64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AD6173" w:rsidRDefault="00AD6173" w:rsidP="00DF2D64">
            <w:pPr>
              <w:spacing w:after="0" w:line="240" w:lineRule="auto"/>
            </w:pPr>
            <w:r>
              <w:t>1.) Učenik sluša prvi dio teksta (</w:t>
            </w:r>
            <w:proofErr w:type="spellStart"/>
            <w:r>
              <w:rPr>
                <w:i/>
              </w:rPr>
              <w:t>Part</w:t>
            </w:r>
            <w:proofErr w:type="spellEnd"/>
            <w:r>
              <w:rPr>
                <w:i/>
              </w:rPr>
              <w:t xml:space="preserve"> 1 </w:t>
            </w:r>
            <w:r>
              <w:t>) i odgovara na pitanja u 1. zadatku. Ukoliko je potrebno, učenik može poslušati tekst više puta. Slijedi provjera.</w:t>
            </w:r>
          </w:p>
          <w:p w:rsidR="00AD6173" w:rsidRDefault="00AD6173" w:rsidP="00DF2D64">
            <w:pPr>
              <w:spacing w:after="0" w:line="240" w:lineRule="auto"/>
            </w:pPr>
            <w:r>
              <w:t>2.) Učenik sluša drugi dio teksta (</w:t>
            </w:r>
            <w:proofErr w:type="spellStart"/>
            <w:r>
              <w:rPr>
                <w:i/>
              </w:rPr>
              <w:t>Part</w:t>
            </w:r>
            <w:proofErr w:type="spellEnd"/>
            <w:r>
              <w:rPr>
                <w:i/>
              </w:rPr>
              <w:t xml:space="preserve"> 2 </w:t>
            </w:r>
            <w:r>
              <w:t xml:space="preserve">) i rješava 2. zadatak (točno/netočno). Ukoliko je potrebno, učenik može poslušati tekst više puta. Slijedi provjera (O: T </w:t>
            </w:r>
            <w:proofErr w:type="spellStart"/>
            <w:r>
              <w:t>T</w:t>
            </w:r>
            <w:proofErr w:type="spellEnd"/>
            <w:r>
              <w:t xml:space="preserve"> F </w:t>
            </w:r>
            <w:proofErr w:type="spellStart"/>
            <w:r>
              <w:t>F</w:t>
            </w:r>
            <w:proofErr w:type="spellEnd"/>
            <w:r>
              <w:t xml:space="preserve"> T F).</w:t>
            </w:r>
          </w:p>
          <w:p w:rsidR="00AD6173" w:rsidRPr="00165CCB" w:rsidRDefault="00AD6173" w:rsidP="00DF2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AD6173" w:rsidRPr="00165CCB" w:rsidRDefault="00AD6173" w:rsidP="00DF2D64">
            <w:pPr>
              <w:spacing w:after="0" w:line="240" w:lineRule="auto"/>
            </w:pPr>
            <w:r>
              <w:t>Učenik povezuje riječi i definicije u 4. zadatku na 103. stranici. Slijedi provjera (O. 7 9 5 8 3 6 1 2 4).</w:t>
            </w:r>
          </w:p>
        </w:tc>
      </w:tr>
      <w:tr w:rsidR="00AD6173" w:rsidRPr="00B34503" w:rsidTr="00DF2D64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Pr="00473028" w:rsidRDefault="00AD6173" w:rsidP="00DF2D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svojim planovima koristeći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going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to future.</w:t>
            </w:r>
          </w:p>
        </w:tc>
      </w:tr>
      <w:tr w:rsidR="00AD6173" w:rsidRPr="00B34503" w:rsidTr="00DF2D64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Default="00AD6173" w:rsidP="00DF2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gramatike:</w:t>
            </w:r>
          </w:p>
          <w:p w:rsidR="00AD6173" w:rsidRDefault="00AD6173" w:rsidP="00DF2D64">
            <w:pPr>
              <w:spacing w:after="0" w:line="240" w:lineRule="auto"/>
            </w:pPr>
            <w:r>
              <w:t xml:space="preserve">1.) Učitelj tumači pravila za glagolsko vrijeme </w:t>
            </w:r>
            <w:proofErr w:type="spellStart"/>
            <w:r>
              <w:rPr>
                <w:i/>
              </w:rPr>
              <w:t>going</w:t>
            </w:r>
            <w:proofErr w:type="spellEnd"/>
            <w:r>
              <w:rPr>
                <w:i/>
              </w:rPr>
              <w:t xml:space="preserve"> to future </w:t>
            </w:r>
            <w:r>
              <w:t xml:space="preserve">pomoću tablice u </w:t>
            </w:r>
            <w:r>
              <w:lastRenderedPageBreak/>
              <w:t xml:space="preserve">rubrici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Učenici sami izvode zaključak o tome kada se koristi glagolsko vrijeme </w:t>
            </w:r>
            <w:proofErr w:type="spellStart"/>
            <w:r>
              <w:rPr>
                <w:i/>
              </w:rPr>
              <w:t>going</w:t>
            </w:r>
            <w:proofErr w:type="spellEnd"/>
            <w:r>
              <w:rPr>
                <w:i/>
              </w:rPr>
              <w:t xml:space="preserve"> to future </w:t>
            </w:r>
            <w:r>
              <w:t xml:space="preserve">iz primjera u tekstu. </w:t>
            </w:r>
          </w:p>
          <w:p w:rsidR="00AD6173" w:rsidRPr="00165CCB" w:rsidRDefault="00AD6173" w:rsidP="00DF2D64">
            <w:pPr>
              <w:spacing w:after="0" w:line="240" w:lineRule="auto"/>
            </w:pPr>
            <w:r>
              <w:t xml:space="preserve">2.) Učenici pišu kratak sastav o svojim budućim planovima koristeći </w:t>
            </w:r>
            <w:proofErr w:type="spellStart"/>
            <w:r>
              <w:rPr>
                <w:i/>
              </w:rPr>
              <w:t>going</w:t>
            </w:r>
            <w:proofErr w:type="spellEnd"/>
            <w:r>
              <w:rPr>
                <w:i/>
              </w:rPr>
              <w:t xml:space="preserve"> to future </w:t>
            </w:r>
            <w:r>
              <w:t>pomoću pitanja u 3. zadatku. Slijedi provjera.</w:t>
            </w:r>
          </w:p>
        </w:tc>
      </w:tr>
      <w:tr w:rsidR="00AD6173" w:rsidRPr="00B34503" w:rsidTr="00DF2D64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6173" w:rsidRDefault="00AD6173" w:rsidP="00DF2D6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AD6173" w:rsidRPr="00B34503" w:rsidTr="00DF2D64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Default="00AD6173" w:rsidP="00DF2D64">
            <w:pPr>
              <w:spacing w:after="0" w:line="240" w:lineRule="auto"/>
            </w:pPr>
            <w:r>
              <w:t>3.) Učenici rješavaju 4. i 5. zadatak na 80. i 82. stranici u radnoj bilježnici. Slijedi provjera.</w:t>
            </w:r>
          </w:p>
        </w:tc>
      </w:tr>
      <w:tr w:rsidR="00AD6173" w:rsidRPr="00C419C2" w:rsidTr="00DF2D64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D6173" w:rsidRPr="00C419C2" w:rsidRDefault="00AD6173" w:rsidP="00DF2D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D6173" w:rsidRPr="00B34503" w:rsidTr="00DF2D64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D6173" w:rsidRPr="00165CCB" w:rsidRDefault="00AD6173" w:rsidP="00DF2D64">
            <w:pPr>
              <w:spacing w:after="0" w:line="240" w:lineRule="auto"/>
            </w:pPr>
            <w:r>
              <w:t>Učenici rješavaju 2. zadatak na 79. stranici i 6. zadatak na 82. stranici za domaću zadaću.</w:t>
            </w:r>
          </w:p>
        </w:tc>
      </w:tr>
    </w:tbl>
    <w:p w:rsidR="00AD6173" w:rsidRDefault="00AD6173" w:rsidP="00AD6173"/>
    <w:p w:rsidR="00AD6173" w:rsidRPr="00AD6173" w:rsidRDefault="00AD6173" w:rsidP="00AD6173">
      <w:pPr>
        <w:rPr>
          <w:sz w:val="36"/>
          <w:szCs w:val="36"/>
        </w:rPr>
      </w:pPr>
      <w:r w:rsidRPr="00AD6173">
        <w:rPr>
          <w:b/>
          <w:sz w:val="28"/>
          <w:szCs w:val="28"/>
        </w:rPr>
        <w:t>Formativno vrednovanje</w:t>
      </w:r>
    </w:p>
    <w:p w:rsidR="00AD6173" w:rsidRPr="00560866" w:rsidRDefault="007C539E" w:rsidP="00AD6173">
      <w:pPr>
        <w:rPr>
          <w:b/>
          <w:sz w:val="28"/>
          <w:szCs w:val="28"/>
        </w:rPr>
      </w:pPr>
      <w:r w:rsidRPr="007C539E">
        <w:rPr>
          <w:noProof/>
          <w:lang w:eastAsia="hr-HR"/>
        </w:rPr>
        <w:pict>
          <v:shape id="_x0000_s1035" type="#_x0000_t202" style="position:absolute;margin-left:-5.9pt;margin-top:9.95pt;width:405.3pt;height:51.5pt;z-index:251669504;mso-width-relative:margin;mso-height-relative:margin" fillcolor="#d8d8d8" stroked="f">
            <v:textbox style="mso-next-textbox:#_x0000_s1035">
              <w:txbxContent>
                <w:p w:rsidR="00AD6173" w:rsidRDefault="00AD6173" w:rsidP="00AD617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D6173" w:rsidRDefault="00AD6173" w:rsidP="00AD6173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AD6173" w:rsidRDefault="00AD6173" w:rsidP="00AD6173">
      <w:pPr>
        <w:rPr>
          <w:b/>
          <w:sz w:val="28"/>
          <w:szCs w:val="28"/>
        </w:rPr>
      </w:pPr>
    </w:p>
    <w:p w:rsidR="00AD6173" w:rsidRDefault="007C539E" w:rsidP="00AD6173">
      <w:pPr>
        <w:rPr>
          <w:b/>
          <w:sz w:val="28"/>
          <w:szCs w:val="28"/>
        </w:rPr>
      </w:pPr>
      <w:r w:rsidRPr="007C539E">
        <w:rPr>
          <w:noProof/>
          <w:lang w:eastAsia="hr-HR"/>
        </w:rPr>
        <w:pict>
          <v:shape id="_x0000_s1034" type="#_x0000_t202" style="position:absolute;margin-left:-5.9pt;margin-top:21.15pt;width:405.3pt;height:61.25pt;z-index:251668480;mso-width-relative:margin;mso-height-relative:margin" fillcolor="#d8d8d8" stroked="f">
            <v:textbox style="mso-next-textbox:#_x0000_s1034">
              <w:txbxContent>
                <w:p w:rsidR="00AD6173" w:rsidRDefault="00AD6173" w:rsidP="00AD617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AD6173" w:rsidRDefault="00AD6173" w:rsidP="00AD6173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AD6173" w:rsidRDefault="00AD6173" w:rsidP="00AD6173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D6173" w:rsidRDefault="00AD6173" w:rsidP="00AD6173">
      <w:pPr>
        <w:rPr>
          <w:b/>
          <w:sz w:val="28"/>
          <w:szCs w:val="28"/>
        </w:rPr>
      </w:pPr>
    </w:p>
    <w:p w:rsidR="00AD6173" w:rsidRDefault="00AD6173" w:rsidP="00AD6173">
      <w:pPr>
        <w:rPr>
          <w:b/>
          <w:sz w:val="28"/>
          <w:szCs w:val="28"/>
        </w:rPr>
      </w:pPr>
    </w:p>
    <w:p w:rsidR="00AD6173" w:rsidRDefault="00AD6173" w:rsidP="00AD6173">
      <w:pPr>
        <w:rPr>
          <w:b/>
          <w:sz w:val="28"/>
          <w:szCs w:val="28"/>
        </w:rPr>
      </w:pPr>
    </w:p>
    <w:p w:rsidR="00AD6173" w:rsidRDefault="00AD6173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93DC0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DC0" w:rsidRDefault="00E93DC0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DC0" w:rsidRDefault="00E93DC0" w:rsidP="00DF2D6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93DC0" w:rsidTr="00DF2D6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DC0" w:rsidRDefault="00E93DC0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DC0" w:rsidRDefault="00E93DC0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DC0" w:rsidRDefault="00E93DC0" w:rsidP="00DF2D6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D6173" w:rsidRDefault="00AD6173" w:rsidP="00AD6173"/>
    <w:p w:rsidR="00E93DC0" w:rsidRPr="00AD6173" w:rsidRDefault="00E93DC0" w:rsidP="00E93DC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L17: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a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party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>!</w:t>
      </w:r>
    </w:p>
    <w:p w:rsidR="00E93DC0" w:rsidRPr="00AD6173" w:rsidRDefault="00E93DC0" w:rsidP="00E93DC0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party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of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AD6173">
        <w:rPr>
          <w:rFonts w:eastAsia="Times New Roman"/>
          <w:b/>
          <w:bCs/>
          <w:sz w:val="36"/>
          <w:szCs w:val="36"/>
          <w:lang w:eastAsia="hr-HR"/>
        </w:rPr>
        <w:t>my</w:t>
      </w:r>
      <w:proofErr w:type="spellEnd"/>
      <w:r w:rsidRPr="00AD6173">
        <w:rPr>
          <w:rFonts w:eastAsia="Times New Roman"/>
          <w:b/>
          <w:bCs/>
          <w:sz w:val="36"/>
          <w:szCs w:val="36"/>
          <w:lang w:eastAsia="hr-HR"/>
        </w:rPr>
        <w:t xml:space="preserve"> life</w:t>
      </w:r>
    </w:p>
    <w:p w:rsidR="00E93DC0" w:rsidRDefault="007C539E" w:rsidP="00E93DC0">
      <w:r w:rsidRPr="007C539E">
        <w:rPr>
          <w:rFonts w:eastAsia="Times New Roman"/>
          <w:b/>
          <w:bCs/>
          <w:noProof/>
          <w:lang w:eastAsia="hr-HR"/>
        </w:rPr>
        <w:pict>
          <v:rect id="_x0000_s1044" style="position:absolute;margin-left:-2.95pt;margin-top:17.95pt;width:460.1pt;height:129.05pt;z-index:-251636736" fillcolor="#d8d8d8" stroked="f"/>
        </w:pict>
      </w:r>
    </w:p>
    <w:p w:rsidR="00E93DC0" w:rsidRPr="001C0EB3" w:rsidRDefault="00E93DC0" w:rsidP="00E93DC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AD6173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učenik opisuje najbolju zabavu kojoj je ikad prisustvovao.</w:t>
      </w:r>
    </w:p>
    <w:p w:rsidR="00E93DC0" w:rsidRPr="00560866" w:rsidRDefault="00E93DC0" w:rsidP="00E93DC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E93DC0" w:rsidRPr="00560866" w:rsidRDefault="00E93DC0" w:rsidP="00E93DC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</w:t>
      </w:r>
      <w:r w:rsidRPr="007D4EB8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 xml:space="preserve">a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tease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pick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up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give</w:t>
      </w:r>
      <w:proofErr w:type="spellEnd"/>
      <w:r>
        <w:rPr>
          <w:rFonts w:eastAsia="Times New Roman"/>
          <w:bCs/>
          <w:i/>
          <w:lang w:eastAsia="hr-HR"/>
        </w:rPr>
        <w:t xml:space="preserve"> a ring, to </w:t>
      </w:r>
      <w:proofErr w:type="spellStart"/>
      <w:r>
        <w:rPr>
          <w:rFonts w:eastAsia="Times New Roman"/>
          <w:bCs/>
          <w:i/>
          <w:lang w:eastAsia="hr-HR"/>
        </w:rPr>
        <w:t>calm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down</w:t>
      </w:r>
      <w:proofErr w:type="spellEnd"/>
      <w:r>
        <w:rPr>
          <w:rFonts w:eastAsia="Times New Roman"/>
          <w:bCs/>
          <w:i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lang w:eastAsia="hr-HR"/>
        </w:rPr>
        <w:t>favour</w:t>
      </w:r>
      <w:proofErr w:type="spellEnd"/>
    </w:p>
    <w:p w:rsidR="00E93DC0" w:rsidRPr="00560866" w:rsidRDefault="00E93DC0" w:rsidP="00E93DC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going</w:t>
      </w:r>
      <w:proofErr w:type="spellEnd"/>
      <w:r>
        <w:rPr>
          <w:rFonts w:eastAsia="Times New Roman"/>
          <w:bCs/>
          <w:i/>
          <w:lang w:eastAsia="hr-HR"/>
        </w:rPr>
        <w:t xml:space="preserve"> to future</w:t>
      </w:r>
    </w:p>
    <w:p w:rsidR="00E93DC0" w:rsidRPr="00560866" w:rsidRDefault="00E93DC0" w:rsidP="00E93DC0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6.7., C 6.4.</w:t>
      </w:r>
    </w:p>
    <w:p w:rsidR="00E93DC0" w:rsidRDefault="00E93DC0" w:rsidP="00E93DC0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razvoj(A 3.1.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Učiti kako učiti (A 3.3., C 3.2.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; IKT (A 3.1., A 3.2.</w:t>
      </w:r>
      <w:r w:rsidRPr="00560866">
        <w:rPr>
          <w:rFonts w:eastAsia="Times New Roman"/>
          <w:lang w:eastAsia="hr-HR"/>
        </w:rPr>
        <w:t>)</w:t>
      </w:r>
    </w:p>
    <w:p w:rsidR="00E93DC0" w:rsidRPr="00610563" w:rsidRDefault="00E93DC0" w:rsidP="00E93DC0">
      <w:pPr>
        <w:tabs>
          <w:tab w:val="left" w:pos="2127"/>
        </w:tabs>
        <w:spacing w:after="0"/>
        <w:textAlignment w:val="baseline"/>
        <w:rPr>
          <w:rFonts w:eastAsia="Times New Roman"/>
          <w:i/>
          <w:lang w:eastAsia="hr-HR"/>
        </w:rPr>
      </w:pPr>
      <w:r>
        <w:rPr>
          <w:rFonts w:eastAsia="Times New Roman"/>
          <w:b/>
          <w:lang w:eastAsia="hr-HR"/>
        </w:rPr>
        <w:t xml:space="preserve">Dodatni digitalni sadržaji: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Big </w:t>
      </w:r>
      <w:proofErr w:type="spellStart"/>
      <w:r>
        <w:rPr>
          <w:rFonts w:eastAsia="Times New Roman"/>
          <w:i/>
          <w:lang w:eastAsia="hr-HR"/>
        </w:rPr>
        <w:t>celebrations</w:t>
      </w:r>
      <w:proofErr w:type="spellEnd"/>
    </w:p>
    <w:p w:rsidR="00E93DC0" w:rsidRDefault="00E93DC0" w:rsidP="00E93DC0">
      <w:pPr>
        <w:rPr>
          <w:b/>
          <w:sz w:val="36"/>
          <w:szCs w:val="36"/>
        </w:rPr>
      </w:pPr>
    </w:p>
    <w:p w:rsidR="00AD6173" w:rsidRPr="00560866" w:rsidRDefault="00AD6173" w:rsidP="00AD6173">
      <w:pPr>
        <w:jc w:val="center"/>
        <w:rPr>
          <w:b/>
          <w:sz w:val="36"/>
          <w:szCs w:val="36"/>
        </w:rPr>
      </w:pPr>
      <w:r w:rsidRPr="00E93DC0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D6173" w:rsidRPr="00B34503" w:rsidTr="00DF2D64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AD6173" w:rsidRPr="00AF3ED3" w:rsidRDefault="00AD6173" w:rsidP="00DF2D64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D6173" w:rsidRPr="00B34503" w:rsidTr="00DF2D64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D6173" w:rsidRPr="005544D0" w:rsidRDefault="00AD6173" w:rsidP="00DF2D64">
            <w:pPr>
              <w:spacing w:after="0" w:line="240" w:lineRule="auto"/>
            </w:pPr>
            <w:r>
              <w:t>Učenik pokazuje razumijevanje teksta o proslavama.</w:t>
            </w:r>
          </w:p>
        </w:tc>
      </w:tr>
      <w:tr w:rsidR="00AD6173" w:rsidRPr="00B34503" w:rsidTr="00DF2D64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D6173" w:rsidRPr="00DA1E7E" w:rsidRDefault="00AD6173" w:rsidP="00DF2D64">
            <w:pPr>
              <w:spacing w:after="0" w:line="240" w:lineRule="auto"/>
            </w:pPr>
            <w:r>
              <w:t xml:space="preserve">Učenik učitava kod na e-sferu i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 </w:t>
            </w:r>
            <w:r>
              <w:t xml:space="preserve">otvara dodatni tekst </w:t>
            </w:r>
            <w:r>
              <w:rPr>
                <w:i/>
              </w:rPr>
              <w:t xml:space="preserve">Big </w:t>
            </w:r>
            <w:proofErr w:type="spellStart"/>
            <w:r>
              <w:rPr>
                <w:i/>
              </w:rPr>
              <w:t>celebrations</w:t>
            </w:r>
            <w:proofErr w:type="spellEnd"/>
            <w:r>
              <w:rPr>
                <w:i/>
              </w:rPr>
              <w:t xml:space="preserve">. </w:t>
            </w:r>
            <w:r>
              <w:t>Učenici opisuju slike i opisuju što se događa na slikama. Nakon toga, čitaju tekst i pronalaze odgovore na pitanja.</w:t>
            </w:r>
          </w:p>
        </w:tc>
      </w:tr>
      <w:tr w:rsidR="00AD6173" w:rsidRPr="00B34503" w:rsidTr="00DF2D64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AD6173" w:rsidRPr="00217D0B" w:rsidRDefault="00AD6173" w:rsidP="00DF2D64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D6173" w:rsidRPr="00B34503" w:rsidTr="00DF2D64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Pr="007901BD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najbolju zabavu kojoj je ikad prisustvovao.</w:t>
            </w:r>
          </w:p>
        </w:tc>
      </w:tr>
      <w:tr w:rsidR="00AD6173" w:rsidRPr="00B34503" w:rsidTr="00DF2D64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</w:p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D6173" w:rsidRPr="00DA1E7E" w:rsidRDefault="00AD6173" w:rsidP="00DF2D64">
            <w:pPr>
              <w:spacing w:after="0" w:line="240" w:lineRule="auto"/>
            </w:pPr>
            <w:r>
              <w:t xml:space="preserve">Učenik čita zadatak u rubrici </w:t>
            </w:r>
            <w:proofErr w:type="spellStart"/>
            <w:r>
              <w:t>w</w:t>
            </w:r>
            <w:r>
              <w:rPr>
                <w:i/>
              </w:rPr>
              <w:t>riting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103. stranici u udžbeniku i pomoću pitanja planira strukturu teksta te opisuje najbolju zabavu ili proslavu kojoj je ikad prisustvovao. Nakon što je napisao sastav, učenik ilustrira jedan događaj (2. zadatak). </w:t>
            </w:r>
          </w:p>
        </w:tc>
      </w:tr>
      <w:tr w:rsidR="00AD6173" w:rsidRPr="00B34503" w:rsidTr="00DF2D64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AD6173" w:rsidRDefault="00AD6173" w:rsidP="00DF2D6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D6173" w:rsidRPr="00B34503" w:rsidTr="00DF2D64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D6173" w:rsidRPr="005544D0" w:rsidRDefault="00AD6173" w:rsidP="00DF2D64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D6173" w:rsidRDefault="00AD6173" w:rsidP="00DF2D64">
            <w:pPr>
              <w:spacing w:after="0" w:line="240" w:lineRule="auto"/>
            </w:pPr>
            <w:r>
              <w:t>Nakon isteka vremena za pisanje, učenici u paru razmjenjuju bilježnice i čitaju sastav drugog učenika. Učenici međusobno formativno vrednuju sastave pomoću liste za procjenu. Učenici mogu popraviti svoje sastave na temelju povratne informacije, a nakon toga čitaju sastave pred razredom.</w:t>
            </w:r>
          </w:p>
        </w:tc>
      </w:tr>
      <w:tr w:rsidR="00AD6173" w:rsidRPr="00C419C2" w:rsidTr="00DF2D64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D6173" w:rsidRPr="00C419C2" w:rsidRDefault="00AD6173" w:rsidP="00DF2D6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D6173" w:rsidRPr="00B34503" w:rsidTr="00DF2D64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D6173" w:rsidRPr="00B74A09" w:rsidRDefault="00AD6173" w:rsidP="00DF2D64">
            <w:pPr>
              <w:spacing w:after="0" w:line="240" w:lineRule="auto"/>
              <w:rPr>
                <w:i/>
              </w:rPr>
            </w:pPr>
          </w:p>
        </w:tc>
      </w:tr>
    </w:tbl>
    <w:p w:rsidR="00E93DC0" w:rsidRDefault="00E93DC0" w:rsidP="00AD6173">
      <w:pPr>
        <w:rPr>
          <w:b/>
          <w:sz w:val="28"/>
          <w:szCs w:val="28"/>
        </w:rPr>
      </w:pPr>
    </w:p>
    <w:p w:rsidR="00E93DC0" w:rsidRDefault="00E93DC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D6173" w:rsidRDefault="00AD6173" w:rsidP="00AD6173">
      <w:pPr>
        <w:rPr>
          <w:b/>
          <w:sz w:val="28"/>
          <w:szCs w:val="28"/>
        </w:rPr>
      </w:pPr>
      <w:r w:rsidRPr="00E93DC0">
        <w:rPr>
          <w:b/>
          <w:sz w:val="28"/>
          <w:szCs w:val="28"/>
        </w:rPr>
        <w:lastRenderedPageBreak/>
        <w:t>Formativno vrednovanje</w:t>
      </w:r>
    </w:p>
    <w:p w:rsidR="00AD6173" w:rsidRPr="00560866" w:rsidRDefault="007C539E" w:rsidP="00AD6173">
      <w:pPr>
        <w:rPr>
          <w:b/>
          <w:sz w:val="28"/>
          <w:szCs w:val="28"/>
        </w:rPr>
      </w:pPr>
      <w:r w:rsidRPr="007C539E">
        <w:rPr>
          <w:noProof/>
          <w:lang w:eastAsia="hr-HR"/>
        </w:rPr>
        <w:pict>
          <v:shape id="_x0000_s1037" type="#_x0000_t202" style="position:absolute;margin-left:-5.9pt;margin-top:.45pt;width:405.3pt;height:51.5pt;z-index:251671552;mso-width-relative:margin;mso-height-relative:margin" fillcolor="#d8d8d8" stroked="f">
            <v:textbox style="mso-next-textbox:#_x0000_s1037">
              <w:txbxContent>
                <w:p w:rsidR="00AD6173" w:rsidRDefault="00AD6173" w:rsidP="00AD617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AD6173" w:rsidRDefault="00AD6173" w:rsidP="00AD6173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AD6173" w:rsidRDefault="00AD6173" w:rsidP="00AD6173">
      <w:pPr>
        <w:rPr>
          <w:b/>
          <w:sz w:val="28"/>
          <w:szCs w:val="28"/>
        </w:rPr>
      </w:pPr>
    </w:p>
    <w:p w:rsidR="00AD6173" w:rsidRDefault="007C539E" w:rsidP="00AD6173">
      <w:pPr>
        <w:rPr>
          <w:b/>
          <w:sz w:val="28"/>
          <w:szCs w:val="28"/>
        </w:rPr>
      </w:pPr>
      <w:r w:rsidRPr="007C539E">
        <w:rPr>
          <w:b/>
          <w:noProof/>
          <w:sz w:val="36"/>
          <w:szCs w:val="36"/>
          <w:lang w:eastAsia="hr-HR"/>
        </w:rPr>
        <w:pict>
          <v:shape id="_x0000_s1036" type="#_x0000_t202" style="position:absolute;margin-left:-5.9pt;margin-top:1.1pt;width:405.3pt;height:45.75pt;z-index:251670528;mso-width-relative:margin;mso-height-relative:margin" fillcolor="#d8d8d8" stroked="f">
            <v:textbox style="mso-next-textbox:#_x0000_s1036">
              <w:txbxContent>
                <w:p w:rsidR="00AD6173" w:rsidRDefault="00AD6173" w:rsidP="00AD6173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Vršnjačko vrednovanje</w:t>
                  </w:r>
                </w:p>
                <w:p w:rsidR="00AD6173" w:rsidRDefault="00AD6173" w:rsidP="00AD6173">
                  <w:pPr>
                    <w:spacing w:line="240" w:lineRule="auto"/>
                  </w:pPr>
                  <w:r>
                    <w:t xml:space="preserve">Učenici vrednuju sastav drugog učenika pomoću liste za vršnjačku procjenu. </w:t>
                  </w:r>
                </w:p>
                <w:p w:rsidR="00AD6173" w:rsidRDefault="00AD6173" w:rsidP="00AD6173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AD6173" w:rsidRDefault="00AD6173" w:rsidP="00AD6173"/>
    <w:p w:rsidR="00AD6173" w:rsidRDefault="00AD6173" w:rsidP="00AD6173">
      <w:r>
        <w:t>Primjer liste za vršnjačku procjenu.</w:t>
      </w:r>
    </w:p>
    <w:tbl>
      <w:tblPr>
        <w:tblW w:w="8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37"/>
        <w:gridCol w:w="1275"/>
        <w:gridCol w:w="1276"/>
      </w:tblGrid>
      <w:tr w:rsidR="00AD6173" w:rsidRPr="00255178" w:rsidTr="00DF2D64">
        <w:tc>
          <w:tcPr>
            <w:tcW w:w="5537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b/>
                <w:bCs/>
                <w:sz w:val="24"/>
                <w:szCs w:val="24"/>
              </w:rPr>
              <w:t>POPIS ZA PROVJERU</w:t>
            </w:r>
            <w:r w:rsidRPr="00255178">
              <w:rPr>
                <w:rFonts w:eastAsia="Times New Roman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b/>
                <w:bCs/>
                <w:sz w:val="24"/>
                <w:szCs w:val="24"/>
              </w:rPr>
              <w:t>RAZINA OSTVARENOSTI</w:t>
            </w:r>
          </w:p>
        </w:tc>
      </w:tr>
      <w:tr w:rsidR="00AD6173" w:rsidRPr="00255178" w:rsidTr="00DF2D64">
        <w:trPr>
          <w:trHeight w:val="792"/>
        </w:trPr>
        <w:tc>
          <w:tcPr>
            <w:tcW w:w="5537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73" w:rsidRPr="00255178" w:rsidRDefault="00AD6173" w:rsidP="00DF2D64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69850</wp:posOffset>
                  </wp:positionV>
                  <wp:extent cx="397510" cy="397510"/>
                  <wp:effectExtent l="19050" t="0" r="2540" b="0"/>
                  <wp:wrapNone/>
                  <wp:docPr id="18" name="Picture 18" descr="acid_smiley__vector__by_tomroberts101-d52x1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cid_smiley__vector__by_tomroberts101-d52x1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5178">
              <w:rPr>
                <w:rFonts w:eastAsia="Times New Roman" w:cs="Calibri"/>
                <w:lang w:val="en-US"/>
              </w:rPr>
              <w:t> </w:t>
            </w:r>
          </w:p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noProof/>
                <w:lang w:eastAsia="hr-H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40640</wp:posOffset>
                  </wp:positionV>
                  <wp:extent cx="426720" cy="426720"/>
                  <wp:effectExtent l="19050" t="0" r="0" b="0"/>
                  <wp:wrapNone/>
                  <wp:docPr id="19" name="Picture 19" descr="frowny-face-1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rowny-face-1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5178">
              <w:rPr>
                <w:rFonts w:eastAsia="Times New Roman" w:cs="Calibri"/>
                <w:lang w:val="en-US"/>
              </w:rPr>
              <w:t> </w:t>
            </w:r>
          </w:p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 w:rsidRPr="00255178">
              <w:rPr>
                <w:rFonts w:eastAsia="Times New Roman" w:cs="Calibri"/>
                <w:lang w:val="en-US"/>
              </w:rPr>
              <w:t> </w:t>
            </w:r>
          </w:p>
        </w:tc>
      </w:tr>
      <w:tr w:rsidR="00AD6173" w:rsidRPr="00477EBF" w:rsidTr="00DF2D64">
        <w:trPr>
          <w:trHeight w:val="531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173" w:rsidRPr="00C70C97" w:rsidRDefault="00AD6173" w:rsidP="00DF2D64">
            <w:pPr>
              <w:spacing w:after="0" w:line="240" w:lineRule="auto"/>
              <w:rPr>
                <w:rFonts w:eastAsia="Times New Roman"/>
                <w:lang w:val="it-IT"/>
              </w:rPr>
            </w:pPr>
            <w:r>
              <w:rPr>
                <w:rFonts w:eastAsia="Times New Roman" w:cs="Calibri"/>
                <w:iCs/>
              </w:rPr>
              <w:t>Učenik je odgovorio na sva pitanja</w:t>
            </w:r>
            <w:r w:rsidRPr="00477EBF">
              <w:rPr>
                <w:rFonts w:eastAsia="Times New Roman" w:cs="Calibri"/>
                <w:iCs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AD6173" w:rsidRPr="00477EBF" w:rsidTr="00DF2D64">
        <w:trPr>
          <w:trHeight w:val="567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before="240" w:line="240" w:lineRule="auto"/>
              <w:textAlignment w:val="baseline"/>
              <w:rPr>
                <w:rFonts w:eastAsia="Times New Roman"/>
                <w:lang w:val="en-US"/>
              </w:rPr>
            </w:pPr>
            <w:r>
              <w:rPr>
                <w:rFonts w:eastAsia="Times New Roman" w:cs="Calibri"/>
                <w:iCs/>
              </w:rPr>
              <w:t xml:space="preserve">Učenik pravilno koristi </w:t>
            </w:r>
            <w:proofErr w:type="spellStart"/>
            <w:r>
              <w:rPr>
                <w:rFonts w:eastAsia="Times New Roman" w:cs="Calibri"/>
                <w:i/>
                <w:iCs/>
              </w:rPr>
              <w:t>going</w:t>
            </w:r>
            <w:proofErr w:type="spellEnd"/>
            <w:r>
              <w:rPr>
                <w:rFonts w:eastAsia="Times New Roman" w:cs="Calibri"/>
                <w:i/>
                <w:iCs/>
              </w:rPr>
              <w:t xml:space="preserve"> to future</w:t>
            </w:r>
            <w:r w:rsidRPr="00477EBF">
              <w:rPr>
                <w:rFonts w:eastAsia="Times New Roman" w:cs="Calibri"/>
                <w:iCs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rFonts w:eastAsia="Times New Roman" w:cs="Calibri"/>
                <w:lang w:val="en-US"/>
              </w:rPr>
            </w:pPr>
            <w:r w:rsidRPr="00477EBF">
              <w:rPr>
                <w:rFonts w:eastAsia="Times New Roman" w:cs="Calibri"/>
                <w:lang w:val="en-US"/>
              </w:rPr>
              <w:t> </w:t>
            </w:r>
          </w:p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rFonts w:eastAsia="Times New Roman" w:cs="Calibri"/>
                <w:lang w:val="en-US"/>
              </w:rPr>
            </w:pPr>
            <w:r w:rsidRPr="00477EBF">
              <w:rPr>
                <w:rFonts w:eastAsia="Times New Roman" w:cs="Calibri"/>
                <w:lang w:val="en-US"/>
              </w:rPr>
              <w:t> </w:t>
            </w:r>
          </w:p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</w:tr>
      <w:tr w:rsidR="00AD6173" w:rsidRPr="00477EBF" w:rsidTr="00DF2D64">
        <w:trPr>
          <w:trHeight w:val="534"/>
        </w:trPr>
        <w:tc>
          <w:tcPr>
            <w:tcW w:w="5537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before="240" w:line="240" w:lineRule="auto"/>
              <w:textAlignment w:val="baseline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Sve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sam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razumio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  <w:proofErr w:type="spellStart"/>
            <w:r>
              <w:rPr>
                <w:rFonts w:eastAsia="Times New Roman"/>
                <w:lang w:val="en-US"/>
              </w:rPr>
              <w:t>razumjela</w:t>
            </w:r>
            <w:proofErr w:type="spellEnd"/>
            <w:r w:rsidRPr="00477EBF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77EBF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AD6173" w:rsidRPr="00477EBF" w:rsidRDefault="00AD6173" w:rsidP="00DF2D64">
            <w:pPr>
              <w:spacing w:after="0" w:line="240" w:lineRule="auto"/>
              <w:textAlignment w:val="baseline"/>
              <w:rPr>
                <w:rFonts w:eastAsia="Times New Roman"/>
                <w:lang w:val="en-US"/>
              </w:rPr>
            </w:pPr>
            <w:r w:rsidRPr="00477EBF">
              <w:rPr>
                <w:rFonts w:eastAsia="Times New Roman" w:cs="Calibri"/>
                <w:lang w:val="en-US"/>
              </w:rPr>
              <w:t> </w:t>
            </w:r>
          </w:p>
        </w:tc>
      </w:tr>
      <w:tr w:rsidR="00AD6173" w:rsidRPr="00255178" w:rsidTr="00DF2D64">
        <w:tc>
          <w:tcPr>
            <w:tcW w:w="553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D6173" w:rsidRDefault="00AD6173" w:rsidP="00DF2D64">
            <w:pPr>
              <w:spacing w:line="240" w:lineRule="auto"/>
              <w:textAlignment w:val="baseline"/>
              <w:rPr>
                <w:rFonts w:eastAsia="Times New Roman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 w:cs="Calibri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D6173" w:rsidRPr="00255178" w:rsidRDefault="00AD6173" w:rsidP="00DF2D64">
            <w:pPr>
              <w:spacing w:after="0" w:line="240" w:lineRule="auto"/>
              <w:textAlignment w:val="baseline"/>
              <w:rPr>
                <w:rFonts w:eastAsia="Times New Roman" w:cs="Calibri"/>
                <w:lang w:val="en-US"/>
              </w:rPr>
            </w:pPr>
          </w:p>
        </w:tc>
      </w:tr>
    </w:tbl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24005"/>
    <w:multiLevelType w:val="hybridMultilevel"/>
    <w:tmpl w:val="0CF2F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D6173"/>
    <w:rsid w:val="001F5598"/>
    <w:rsid w:val="00517664"/>
    <w:rsid w:val="005E4F60"/>
    <w:rsid w:val="00627145"/>
    <w:rsid w:val="007C539E"/>
    <w:rsid w:val="009F5FEC"/>
    <w:rsid w:val="00AD6173"/>
    <w:rsid w:val="00E9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2021-12-01T14:03:00Z</dcterms:created>
  <dcterms:modified xsi:type="dcterms:W3CDTF">2021-12-14T14:41:00Z</dcterms:modified>
</cp:coreProperties>
</file>